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>Screen your patient(s) to determine whether video-conferencing ser</w:t>
      </w:r>
      <w:bookmarkStart w:id="0" w:name="_GoBack"/>
      <w:bookmarkEnd w:id="0"/>
      <w:r w:rsidRPr="00DA6CE7">
        <w:rPr>
          <w:sz w:val="22"/>
          <w:szCs w:val="22"/>
          <w:u w:val="single"/>
        </w:rPr>
        <w:t xml:space="preserve">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1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1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>heck that your anti-virus/malware is 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8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9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10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1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a crisis situation?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>All individuals present for the virtual visit must be within view of the camera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2"/>
      <w:footerReference w:type="default" r:id="rId13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9DFA" w16cex:dateUtc="2020-03-11T21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76922" w14:textId="77777777" w:rsidR="008177C9" w:rsidRDefault="008177C9" w:rsidP="008177C9">
      <w:r>
        <w:separator/>
      </w:r>
    </w:p>
  </w:endnote>
  <w:endnote w:type="continuationSeparator" w:id="0">
    <w:p w14:paraId="57645C0E" w14:textId="77777777" w:rsidR="008177C9" w:rsidRDefault="008177C9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FAA5" w14:textId="77777777" w:rsidR="008177C9" w:rsidRDefault="008177C9" w:rsidP="008177C9">
      <w:r>
        <w:separator/>
      </w:r>
    </w:p>
  </w:footnote>
  <w:footnote w:type="continuationSeparator" w:id="0">
    <w:p w14:paraId="42167AD9" w14:textId="77777777" w:rsidR="008177C9" w:rsidRDefault="008177C9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00"/>
    <w:rsid w:val="00081121"/>
    <w:rsid w:val="000B4F7C"/>
    <w:rsid w:val="000D7407"/>
    <w:rsid w:val="001173C1"/>
    <w:rsid w:val="001D5AB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405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.content.online/catalog/product.xhtml?eid=1513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cusig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hu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a.org/practice/guidelines/telepsycholog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Deborah</dc:creator>
  <cp:lastModifiedBy>admin</cp:lastModifiedBy>
  <cp:revision>2</cp:revision>
  <cp:lastPrinted>2020-03-14T13:18:00Z</cp:lastPrinted>
  <dcterms:created xsi:type="dcterms:W3CDTF">2020-03-17T21:55:00Z</dcterms:created>
  <dcterms:modified xsi:type="dcterms:W3CDTF">2020-03-17T21:55:00Z</dcterms:modified>
</cp:coreProperties>
</file>